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55" w:rsidRPr="00CA0EBD" w:rsidRDefault="00945055" w:rsidP="00223D2C">
      <w:pPr>
        <w:spacing w:after="0" w:line="234" w:lineRule="atLeast"/>
        <w:jc w:val="center"/>
        <w:rPr>
          <w:rFonts w:eastAsia="Times New Roman"/>
          <w:b/>
          <w:color w:val="000000" w:themeColor="text1"/>
          <w:sz w:val="32"/>
          <w:szCs w:val="28"/>
          <w:shd w:val="clear" w:color="auto" w:fill="F8F8F8"/>
          <w:lang w:eastAsia="ru-RU"/>
        </w:rPr>
      </w:pPr>
      <w:r w:rsidRPr="00CA0EBD">
        <w:rPr>
          <w:rFonts w:eastAsia="Times New Roman"/>
          <w:b/>
          <w:color w:val="000000" w:themeColor="text1"/>
          <w:sz w:val="32"/>
          <w:szCs w:val="28"/>
          <w:shd w:val="clear" w:color="auto" w:fill="F8F8F8"/>
          <w:lang w:eastAsia="ru-RU"/>
        </w:rPr>
        <w:t>Извещение о проведении публичных слушаний</w:t>
      </w:r>
      <w:r w:rsidR="00E91ADF" w:rsidRPr="00CA0EBD">
        <w:rPr>
          <w:rFonts w:eastAsia="Times New Roman"/>
          <w:b/>
          <w:color w:val="000000" w:themeColor="text1"/>
          <w:sz w:val="32"/>
          <w:szCs w:val="28"/>
          <w:shd w:val="clear" w:color="auto" w:fill="F8F8F8"/>
          <w:lang w:eastAsia="ru-RU"/>
        </w:rPr>
        <w:t>.</w:t>
      </w:r>
    </w:p>
    <w:p w:rsidR="00945055" w:rsidRPr="00945055" w:rsidRDefault="00945055" w:rsidP="00223D2C">
      <w:pPr>
        <w:spacing w:after="0" w:line="234" w:lineRule="atLeast"/>
        <w:ind w:right="-284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 w:rsidRPr="00CA0EBD">
        <w:rPr>
          <w:rFonts w:ascii="Tahoma" w:eastAsia="Times New Roman" w:hAnsi="Tahoma" w:cs="Tahoma"/>
          <w:color w:val="000000" w:themeColor="text1"/>
          <w:szCs w:val="28"/>
          <w:lang w:eastAsia="ru-RU"/>
        </w:rPr>
        <w:br/>
      </w:r>
      <w:r w:rsidRPr="00CA0EBD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>В соответствии со статьей 4.1 Федерального закона «О введении в действие Градостроительного кодекса Российской Федерации» от 29.12.2004 г. № 191-ФЗ, со статьей 46 Градостроительного кодекса Российской Федерации от 29.12.2004 г. № 190-ФЗ, статьей 2 закона Ч</w:t>
      </w:r>
      <w:r w:rsidR="00E91ADF" w:rsidRPr="00CA0EBD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 xml:space="preserve">елябинской </w:t>
      </w:r>
      <w:r w:rsidRPr="00CA0EBD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>области от 30.10.2008 г. № 324-ЗО.</w:t>
      </w:r>
      <w:r w:rsidRPr="00CA0EBD">
        <w:rPr>
          <w:rFonts w:eastAsia="Times New Roman"/>
          <w:color w:val="000000" w:themeColor="text1"/>
          <w:szCs w:val="28"/>
          <w:lang w:eastAsia="ru-RU"/>
        </w:rPr>
        <w:br/>
      </w:r>
      <w:r w:rsidR="00E91ADF" w:rsidRPr="00CA0EBD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ab/>
      </w:r>
      <w:r w:rsidR="00CA0EBD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 xml:space="preserve">1. </w:t>
      </w:r>
      <w:r w:rsidR="00CA0EBD" w:rsidRPr="00CA0EBD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>Провести 30</w:t>
      </w:r>
      <w:r w:rsidRPr="00CA0EBD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 xml:space="preserve"> </w:t>
      </w:r>
      <w:r w:rsidR="00CA0EBD" w:rsidRPr="00CA0EBD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>июня</w:t>
      </w:r>
      <w:r w:rsidRPr="00CA0EBD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 xml:space="preserve"> 2022 </w:t>
      </w:r>
      <w:r w:rsidR="00A17261" w:rsidRPr="00CA0EBD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 xml:space="preserve"> г. в 17</w:t>
      </w:r>
      <w:r w:rsidRPr="00CA0EBD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 xml:space="preserve">-00 ч. в здании </w:t>
      </w:r>
      <w:r w:rsidR="00CA0EBD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>Дома к</w:t>
      </w:r>
      <w:r w:rsidR="007D4BBA" w:rsidRPr="00CA0EBD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 xml:space="preserve">ультуры </w:t>
      </w:r>
      <w:r w:rsidRPr="00CA0EBD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>Дубровского сельского поселения публичные слушания по вопросу: «О проекте межевания территории под  </w:t>
      </w:r>
      <w:r w:rsidRPr="00CA0EBD">
        <w:rPr>
          <w:rFonts w:eastAsia="Times New Roman"/>
          <w:color w:val="000000" w:themeColor="text1"/>
          <w:szCs w:val="28"/>
          <w:lang w:eastAsia="ru-RU"/>
        </w:rPr>
        <w:t xml:space="preserve">Многоквартирными жилыми домами, </w:t>
      </w:r>
      <w:proofErr w:type="gramStart"/>
      <w:r w:rsidRPr="00CA0EBD">
        <w:rPr>
          <w:rFonts w:eastAsia="Times New Roman"/>
          <w:color w:val="000000" w:themeColor="text1"/>
          <w:szCs w:val="28"/>
          <w:lang w:eastAsia="ru-RU"/>
        </w:rPr>
        <w:t>расположенных</w:t>
      </w:r>
      <w:proofErr w:type="gramEnd"/>
      <w:r w:rsidRPr="00CA0EBD">
        <w:rPr>
          <w:rFonts w:eastAsia="Times New Roman"/>
          <w:color w:val="000000" w:themeColor="text1"/>
          <w:szCs w:val="28"/>
          <w:lang w:eastAsia="ru-RU"/>
        </w:rPr>
        <w:t xml:space="preserve"> по адресам:  Россия, Челябинская область, Красноармейский район, п</w:t>
      </w:r>
      <w:proofErr w:type="gramStart"/>
      <w:r w:rsidRPr="00CA0EBD">
        <w:rPr>
          <w:rFonts w:eastAsia="Times New Roman"/>
          <w:color w:val="000000" w:themeColor="text1"/>
          <w:szCs w:val="28"/>
          <w:lang w:eastAsia="ru-RU"/>
        </w:rPr>
        <w:t>.Д</w:t>
      </w:r>
      <w:proofErr w:type="gramEnd"/>
      <w:r w:rsidRPr="00CA0EBD">
        <w:rPr>
          <w:rFonts w:eastAsia="Times New Roman"/>
          <w:color w:val="000000" w:themeColor="text1"/>
          <w:szCs w:val="28"/>
          <w:lang w:eastAsia="ru-RU"/>
        </w:rPr>
        <w:t>убровка: ул.Титова, д. 11; ул.Титова, д. 11а; ул.Титова, д. 16;</w:t>
      </w:r>
      <w:r w:rsidR="00E91ADF" w:rsidRPr="00CA0EBD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CA0EBD">
        <w:rPr>
          <w:rFonts w:eastAsia="Times New Roman"/>
          <w:color w:val="000000" w:themeColor="text1"/>
          <w:szCs w:val="28"/>
          <w:lang w:eastAsia="ru-RU"/>
        </w:rPr>
        <w:t xml:space="preserve">ул.Титова, д. 18; </w:t>
      </w:r>
      <w:r w:rsidR="00985174" w:rsidRPr="00CA0EBD">
        <w:rPr>
          <w:rFonts w:eastAsia="Times New Roman"/>
          <w:color w:val="000000" w:themeColor="text1"/>
          <w:szCs w:val="28"/>
          <w:lang w:eastAsia="ru-RU"/>
        </w:rPr>
        <w:t xml:space="preserve">   </w:t>
      </w:r>
      <w:r w:rsidRPr="00CA0EBD">
        <w:rPr>
          <w:rFonts w:eastAsia="Times New Roman"/>
          <w:color w:val="000000" w:themeColor="text1"/>
          <w:szCs w:val="28"/>
          <w:lang w:eastAsia="ru-RU"/>
        </w:rPr>
        <w:t>ул.Титова, д. 20</w:t>
      </w:r>
      <w:r w:rsidR="00CA0EBD" w:rsidRPr="00CA0EBD">
        <w:rPr>
          <w:rFonts w:eastAsia="Times New Roman"/>
          <w:color w:val="000000" w:themeColor="text1"/>
          <w:szCs w:val="28"/>
          <w:lang w:eastAsia="ru-RU"/>
        </w:rPr>
        <w:t>, Титова 20А</w:t>
      </w:r>
      <w:r w:rsidR="00985174" w:rsidRPr="00CA0EBD">
        <w:rPr>
          <w:rFonts w:eastAsia="Times New Roman"/>
          <w:color w:val="000000" w:themeColor="text1"/>
          <w:szCs w:val="28"/>
          <w:lang w:eastAsia="ru-RU"/>
        </w:rPr>
        <w:t xml:space="preserve">   </w:t>
      </w:r>
      <w:r w:rsidRPr="00CA0EBD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CA0EBD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>земельных участков в кадастровых кварталах</w:t>
      </w:r>
      <w:r w:rsidR="00E91ADF" w:rsidRPr="00CA0EBD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 xml:space="preserve"> </w:t>
      </w:r>
      <w:r w:rsidRPr="00CA0EBD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>с КН </w:t>
      </w:r>
      <w:r w:rsidRPr="00CA0EBD">
        <w:rPr>
          <w:rFonts w:eastAsia="Times New Roman"/>
          <w:color w:val="000000" w:themeColor="text1"/>
          <w:szCs w:val="28"/>
          <w:lang w:eastAsia="ru-RU"/>
        </w:rPr>
        <w:t>74:12:080300</w:t>
      </w:r>
      <w:r w:rsidR="00985174" w:rsidRPr="00CA0EBD">
        <w:rPr>
          <w:rFonts w:eastAsia="Times New Roman"/>
          <w:color w:val="000000" w:themeColor="text1"/>
          <w:szCs w:val="28"/>
          <w:lang w:eastAsia="ru-RU"/>
        </w:rPr>
        <w:t>6</w:t>
      </w:r>
      <w:r w:rsidRPr="00CA0EBD">
        <w:rPr>
          <w:rFonts w:eastAsia="Times New Roman"/>
          <w:color w:val="000000" w:themeColor="text1"/>
          <w:szCs w:val="28"/>
          <w:lang w:eastAsia="ru-RU"/>
        </w:rPr>
        <w:t xml:space="preserve"> и 74:12:080</w:t>
      </w:r>
      <w:r w:rsidR="00985174" w:rsidRPr="00CA0EBD">
        <w:rPr>
          <w:rFonts w:eastAsia="Times New Roman"/>
          <w:color w:val="000000" w:themeColor="text1"/>
          <w:szCs w:val="28"/>
          <w:lang w:eastAsia="ru-RU"/>
        </w:rPr>
        <w:t>4001</w:t>
      </w:r>
      <w:r w:rsidRPr="00CA0EBD">
        <w:rPr>
          <w:rFonts w:eastAsia="Times New Roman"/>
          <w:color w:val="000000" w:themeColor="text1"/>
          <w:szCs w:val="28"/>
          <w:lang w:eastAsia="ru-RU"/>
        </w:rPr>
        <w:t>.</w:t>
      </w:r>
      <w:r w:rsidRPr="00CA0EBD">
        <w:rPr>
          <w:rFonts w:eastAsia="Times New Roman"/>
          <w:color w:val="000000" w:themeColor="text1"/>
          <w:szCs w:val="28"/>
          <w:lang w:eastAsia="ru-RU"/>
        </w:rPr>
        <w:br/>
      </w:r>
      <w:r w:rsidR="00E91ADF" w:rsidRPr="00CA0EBD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ab/>
      </w:r>
      <w:r w:rsidRPr="00CA0EBD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>2. Определить следующий порядок обращения заинтересованных лиц по поводу внесения предложений и замечаний по вопросу, вынесенному на рассмотрение на публичных слушаниях: заинтересованные лица вправе в течение одного месяца с момента опубликования распоряжения направить свои предложения и замечания для включения их в протокол публичных слушаний по адресу: Челябинская область, Красноармейский район, поселок Дубровка, улица Ленина, 1а, телефон</w:t>
      </w:r>
      <w:r w:rsidR="00EB74C5" w:rsidRPr="00CA0EBD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 xml:space="preserve">  </w:t>
      </w:r>
      <w:r w:rsidRPr="00CA0EBD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 xml:space="preserve"> (35150) 27-561, здание</w:t>
      </w:r>
      <w:r w:rsidR="00EB74C5" w:rsidRPr="00CA0EBD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 xml:space="preserve">  </w:t>
      </w:r>
      <w:r w:rsidRPr="00CA0EBD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>администрации</w:t>
      </w:r>
      <w:r w:rsidR="00EB74C5" w:rsidRPr="00CA0EBD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 xml:space="preserve">   </w:t>
      </w:r>
      <w:r w:rsidRPr="00CA0EBD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 xml:space="preserve"> Дубровского</w:t>
      </w:r>
      <w:r w:rsidR="00EB74C5" w:rsidRPr="00CA0EBD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 xml:space="preserve"> сельского </w:t>
      </w:r>
      <w:r w:rsidR="00E91ADF" w:rsidRPr="00CA0EBD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>поселения</w:t>
      </w:r>
      <w:r w:rsidRPr="00CA0EBD">
        <w:rPr>
          <w:rFonts w:eastAsia="Times New Roman"/>
          <w:color w:val="000000" w:themeColor="text1"/>
          <w:szCs w:val="28"/>
          <w:lang w:eastAsia="ru-RU"/>
        </w:rPr>
        <w:br/>
      </w:r>
      <w:r w:rsidRPr="00CA0EBD">
        <w:rPr>
          <w:rFonts w:eastAsia="Times New Roman"/>
          <w:color w:val="000000" w:themeColor="text1"/>
          <w:szCs w:val="28"/>
          <w:lang w:eastAsia="ru-RU"/>
        </w:rPr>
        <w:br/>
      </w:r>
      <w:r w:rsidR="00E91ADF" w:rsidRPr="00CA0EBD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ab/>
      </w:r>
      <w:r w:rsidRPr="00CA0EBD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 xml:space="preserve">3. Направить в Совет депутатов Дубровского сельского поселения протокол публичных слушаний и заключение </w:t>
      </w:r>
      <w:proofErr w:type="gramStart"/>
      <w:r w:rsidRPr="00CA0EBD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>о</w:t>
      </w:r>
      <w:proofErr w:type="gramEnd"/>
      <w:r w:rsidRPr="00CA0EBD">
        <w:rPr>
          <w:rFonts w:eastAsia="Times New Roman"/>
          <w:color w:val="000000" w:themeColor="text1"/>
          <w:szCs w:val="28"/>
          <w:shd w:val="clear" w:color="auto" w:fill="F8F8F8"/>
          <w:lang w:eastAsia="ru-RU"/>
        </w:rPr>
        <w:t xml:space="preserve"> их результатах для принятия решения по утверждению.</w:t>
      </w:r>
      <w:r w:rsidRPr="00CA0EBD">
        <w:rPr>
          <w:rFonts w:eastAsia="Times New Roman"/>
          <w:color w:val="000000" w:themeColor="text1"/>
          <w:szCs w:val="28"/>
          <w:lang w:eastAsia="ru-RU"/>
        </w:rPr>
        <w:br/>
      </w:r>
      <w:r w:rsidRPr="00A17261">
        <w:rPr>
          <w:rFonts w:eastAsia="Times New Roman"/>
          <w:color w:val="252525"/>
          <w:szCs w:val="28"/>
          <w:lang w:eastAsia="ru-RU"/>
        </w:rPr>
        <w:br/>
      </w:r>
      <w:r w:rsidR="00E91ADF" w:rsidRPr="00A17261">
        <w:rPr>
          <w:rFonts w:eastAsia="Times New Roman"/>
          <w:color w:val="252525"/>
          <w:szCs w:val="28"/>
          <w:shd w:val="clear" w:color="auto" w:fill="F8F8F8"/>
          <w:lang w:eastAsia="ru-RU"/>
        </w:rPr>
        <w:tab/>
      </w:r>
      <w:r w:rsidRPr="00A17261">
        <w:rPr>
          <w:rFonts w:eastAsia="Times New Roman"/>
          <w:color w:val="252525"/>
          <w:szCs w:val="28"/>
          <w:lang w:eastAsia="ru-RU"/>
        </w:rPr>
        <w:br/>
      </w:r>
      <w:r w:rsidRPr="00CA0EBD">
        <w:rPr>
          <w:rFonts w:eastAsia="Times New Roman"/>
          <w:color w:val="252525"/>
          <w:szCs w:val="28"/>
          <w:shd w:val="clear" w:color="auto" w:fill="F8F8F8"/>
          <w:lang w:eastAsia="ru-RU"/>
        </w:rPr>
        <w:t>Глава Дубровского сельского поселения                         </w:t>
      </w:r>
      <w:proofErr w:type="spellStart"/>
      <w:r w:rsidRPr="00CA0EBD">
        <w:rPr>
          <w:rFonts w:eastAsia="Times New Roman"/>
          <w:color w:val="252525"/>
          <w:szCs w:val="28"/>
          <w:shd w:val="clear" w:color="auto" w:fill="F8F8F8"/>
          <w:lang w:eastAsia="ru-RU"/>
        </w:rPr>
        <w:t>Т.Г.Хаиров</w:t>
      </w:r>
      <w:proofErr w:type="spellEnd"/>
      <w:r w:rsidRPr="00A17261">
        <w:rPr>
          <w:rFonts w:eastAsia="Times New Roman"/>
          <w:color w:val="252525"/>
          <w:szCs w:val="28"/>
          <w:shd w:val="clear" w:color="auto" w:fill="F8F8F8"/>
          <w:lang w:eastAsia="ru-RU"/>
        </w:rPr>
        <w:t>.</w:t>
      </w:r>
    </w:p>
    <w:p w:rsidR="00463D28" w:rsidRDefault="00463D28" w:rsidP="00223D2C"/>
    <w:sectPr w:rsidR="00463D28" w:rsidSect="0098517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055"/>
    <w:rsid w:val="001D04AD"/>
    <w:rsid w:val="00223D2C"/>
    <w:rsid w:val="00382A4E"/>
    <w:rsid w:val="0043394C"/>
    <w:rsid w:val="00463D28"/>
    <w:rsid w:val="007D4BBA"/>
    <w:rsid w:val="008B1612"/>
    <w:rsid w:val="00945055"/>
    <w:rsid w:val="00985174"/>
    <w:rsid w:val="00A004A8"/>
    <w:rsid w:val="00A17261"/>
    <w:rsid w:val="00CA0EBD"/>
    <w:rsid w:val="00E91ADF"/>
    <w:rsid w:val="00EB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9450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2022-06-01T03:25:00Z</cp:lastPrinted>
  <dcterms:created xsi:type="dcterms:W3CDTF">2022-02-21T09:20:00Z</dcterms:created>
  <dcterms:modified xsi:type="dcterms:W3CDTF">2022-06-01T03:25:00Z</dcterms:modified>
</cp:coreProperties>
</file>